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F6" w:rsidRDefault="0087456E" w:rsidP="00B718F6">
      <w:pPr>
        <w:spacing w:before="100" w:beforeAutospacing="1" w:after="100" w:afterAutospacing="1" w:line="270" w:lineRule="atLeast"/>
        <w:jc w:val="left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Quadro Docente</w:t>
      </w:r>
      <w:bookmarkStart w:id="0" w:name="_GoBack"/>
      <w:bookmarkEnd w:id="0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825"/>
        <w:gridCol w:w="5077"/>
      </w:tblGrid>
      <w:tr w:rsidR="00B718F6" w:rsidTr="00B718F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COMPONENTE CURRICULAR</w:t>
            </w:r>
            <w:bookmarkStart w:id="1" w:name="h.2s8eyo1"/>
            <w:bookmarkEnd w:id="1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DOCENTE</w:t>
            </w:r>
          </w:p>
        </w:tc>
      </w:tr>
      <w:tr w:rsidR="00B718F6" w:rsidTr="00B718F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Tecnologias da Informação e Comunicação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Constantino Dias</w:t>
            </w:r>
          </w:p>
        </w:tc>
      </w:tr>
      <w:tr w:rsidR="00B718F6" w:rsidTr="00B718F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Marketing Verde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 xml:space="preserve">Lindomar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Kinzler</w:t>
            </w:r>
            <w:proofErr w:type="spellEnd"/>
          </w:p>
        </w:tc>
      </w:tr>
      <w:tr w:rsidR="00B718F6" w:rsidTr="00B718F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Ecologia e Biodiversidade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Liandra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 xml:space="preserve"> Cristine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Belló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Grösz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Aguinel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 xml:space="preserve"> Messias de Lima</w:t>
            </w:r>
          </w:p>
        </w:tc>
      </w:tr>
      <w:tr w:rsidR="00B718F6" w:rsidTr="00B718F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Metodologia Científica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Claudir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von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Dentz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Onilma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 xml:space="preserve"> Freire dos Santos</w:t>
            </w:r>
          </w:p>
        </w:tc>
      </w:tr>
      <w:tr w:rsidR="00B718F6" w:rsidTr="00B718F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 xml:space="preserve">Ciência, Tecnologia, Sociedade e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Ambiente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 xml:space="preserve">Daiana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dal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Pupo</w:t>
            </w:r>
            <w:proofErr w:type="spellEnd"/>
          </w:p>
        </w:tc>
      </w:tr>
      <w:tr w:rsidR="00B718F6" w:rsidTr="00B718F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Metodologia de ação em Educação Ambiental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Aguinel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 xml:space="preserve"> Messias de Lima /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Sinovia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 xml:space="preserve"> Cecilia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Rauber</w:t>
            </w:r>
            <w:proofErr w:type="spellEnd"/>
          </w:p>
        </w:tc>
      </w:tr>
      <w:tr w:rsidR="00B718F6" w:rsidTr="00B718F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Currículo e Educação Ambiental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Sinovia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 xml:space="preserve"> Cecilia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Rauber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Aguinel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 xml:space="preserve"> Messias de Lima</w:t>
            </w:r>
          </w:p>
        </w:tc>
      </w:tr>
      <w:tr w:rsidR="00B718F6" w:rsidTr="00B718F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Panorama de Educação Ambiental no Brasil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Anderson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Plattini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 do Nascimento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Eickhoff</w:t>
            </w:r>
            <w:proofErr w:type="spellEnd"/>
          </w:p>
        </w:tc>
      </w:tr>
      <w:tr w:rsidR="00B718F6" w:rsidTr="00B718F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Epistemologia Ambiental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Verificar</w:t>
            </w:r>
          </w:p>
        </w:tc>
      </w:tr>
      <w:tr w:rsidR="00B718F6" w:rsidTr="00B718F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Saúde e Meio Ambiente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Liandra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 xml:space="preserve"> Cristine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Belló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Grösz</w:t>
            </w:r>
            <w:proofErr w:type="spellEnd"/>
          </w:p>
        </w:tc>
      </w:tr>
      <w:tr w:rsidR="00B718F6" w:rsidTr="00B718F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Gestão dos Recursos Naturais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Domkarlykson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Mahamede</w:t>
            </w:r>
            <w:proofErr w:type="spellEnd"/>
          </w:p>
        </w:tc>
      </w:tr>
      <w:tr w:rsidR="00B718F6" w:rsidTr="00B718F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Gestão dos Resíduos Sólidos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 xml:space="preserve">Juliana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Gervasio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 xml:space="preserve"> Nunes </w:t>
            </w:r>
          </w:p>
        </w:tc>
      </w:tr>
      <w:tr w:rsidR="00B718F6" w:rsidTr="00B718F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Gestão de Áreas Protegidas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 xml:space="preserve">Silvia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Kataoka</w:t>
            </w:r>
            <w:proofErr w:type="spellEnd"/>
          </w:p>
        </w:tc>
      </w:tr>
      <w:tr w:rsidR="00B718F6" w:rsidTr="00B718F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br/>
              <w:t>Agroecologia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jc w:val="both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  <w:t>Luiz Antônio de Mendonça</w:t>
            </w:r>
          </w:p>
        </w:tc>
      </w:tr>
      <w:tr w:rsidR="00B718F6" w:rsidTr="00B718F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rPr>
                <w:rFonts w:ascii="Times New Roman" w:eastAsia="Calibri" w:hAnsi="Times New Roman" w:cs="Times New Roman"/>
                <w:b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18"/>
                <w:lang w:eastAsia="en-US"/>
              </w:rPr>
              <w:t>TOTAL CARGA HORÁRIA DISCIPLINAS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6" w:rsidRDefault="00B718F6">
            <w:pPr>
              <w:widowControl w:val="0"/>
              <w:ind w:right="-6"/>
              <w:rPr>
                <w:rFonts w:ascii="Times New Roman" w:eastAsia="Calibri" w:hAnsi="Times New Roman" w:cs="Times New Roman"/>
                <w:b/>
                <w:color w:val="auto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18"/>
                <w:lang w:eastAsia="en-US"/>
              </w:rPr>
              <w:t>360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F6" w:rsidRDefault="00B718F6">
            <w:pPr>
              <w:widowControl w:val="0"/>
              <w:ind w:right="-6"/>
              <w:rPr>
                <w:rFonts w:ascii="Times New Roman" w:eastAsia="Calibri" w:hAnsi="Times New Roman" w:cs="Times New Roman"/>
                <w:color w:val="auto"/>
                <w:szCs w:val="18"/>
                <w:lang w:eastAsia="en-US"/>
              </w:rPr>
            </w:pPr>
          </w:p>
        </w:tc>
      </w:tr>
    </w:tbl>
    <w:p w:rsidR="00BA61C9" w:rsidRDefault="00BA61C9"/>
    <w:sectPr w:rsidR="00BA61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F6"/>
    <w:rsid w:val="000B6D09"/>
    <w:rsid w:val="0087456E"/>
    <w:rsid w:val="00B718F6"/>
    <w:rsid w:val="00B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F6"/>
    <w:pPr>
      <w:spacing w:after="0" w:line="240" w:lineRule="auto"/>
      <w:jc w:val="center"/>
    </w:pPr>
    <w:rPr>
      <w:rFonts w:ascii="Arial" w:eastAsia="Arial" w:hAnsi="Arial" w:cs="Arial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F6"/>
    <w:pPr>
      <w:spacing w:after="0" w:line="240" w:lineRule="auto"/>
      <w:jc w:val="center"/>
    </w:pPr>
    <w:rPr>
      <w:rFonts w:ascii="Arial" w:eastAsia="Arial" w:hAnsi="Arial" w:cs="Arial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Conv</cp:lastModifiedBy>
  <cp:revision>3</cp:revision>
  <dcterms:created xsi:type="dcterms:W3CDTF">2018-07-23T18:17:00Z</dcterms:created>
  <dcterms:modified xsi:type="dcterms:W3CDTF">2018-07-23T18:18:00Z</dcterms:modified>
</cp:coreProperties>
</file>